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55" w:rsidRDefault="00160E55" w:rsidP="00160E55">
      <w:pPr>
        <w:pStyle w:val="ConsNormal"/>
        <w:widowControl/>
        <w:ind w:left="5652" w:right="0"/>
        <w:rPr>
          <w:rFonts w:ascii="Times New Roman" w:hAnsi="Times New Roman" w:cs="Times New Roman"/>
          <w:sz w:val="24"/>
          <w:szCs w:val="24"/>
        </w:rPr>
      </w:pPr>
    </w:p>
    <w:p w:rsidR="00160E55" w:rsidRDefault="00160E55" w:rsidP="00160E55">
      <w:pPr>
        <w:pStyle w:val="ConsNormal"/>
        <w:widowControl/>
        <w:ind w:left="5652"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160E55" w:rsidTr="00160E55">
        <w:tc>
          <w:tcPr>
            <w:tcW w:w="9720" w:type="dxa"/>
            <w:hideMark/>
          </w:tcPr>
          <w:p w:rsidR="00160E55" w:rsidRDefault="00160E55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9615" cy="729615"/>
                  <wp:effectExtent l="19050" t="0" r="0" b="0"/>
                  <wp:docPr id="1" name="Рисунок 3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E55" w:rsidTr="00160E55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160E55" w:rsidRDefault="00160E55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E55" w:rsidRDefault="00160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 МУНИЦИПАЛЬНОГО ОБРАЗОВАНИЯ</w:t>
            </w:r>
          </w:p>
          <w:p w:rsidR="00160E55" w:rsidRDefault="00160E55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РАЙКОВСКОГО СЕЛЬСОВЕТА</w:t>
            </w:r>
          </w:p>
        </w:tc>
      </w:tr>
    </w:tbl>
    <w:p w:rsidR="00160E55" w:rsidRDefault="00160E55" w:rsidP="00160E55">
      <w:pPr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160E55" w:rsidRDefault="00160E55" w:rsidP="00160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55" w:rsidRDefault="00160E55" w:rsidP="00160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 февраля 2022 года                                                </w:t>
      </w:r>
      <w:r w:rsidR="00353C44">
        <w:rPr>
          <w:rFonts w:ascii="Times New Roman" w:hAnsi="Times New Roman" w:cs="Times New Roman"/>
          <w:sz w:val="24"/>
          <w:szCs w:val="24"/>
        </w:rPr>
        <w:t xml:space="preserve">                            №  40</w:t>
      </w:r>
    </w:p>
    <w:p w:rsidR="00160E55" w:rsidRDefault="00160E55" w:rsidP="00160E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55" w:rsidRDefault="00160E55" w:rsidP="00160E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60E55" w:rsidRDefault="00160E55" w:rsidP="00160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введении ставки специалиста 3 категории в штат  администрации</w:t>
      </w:r>
    </w:p>
    <w:p w:rsidR="00160E55" w:rsidRDefault="00160E55" w:rsidP="00160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44" w:rsidRDefault="00160E55" w:rsidP="00353C44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 связи  с решением Совета депутатов Райковского Совет</w:t>
      </w:r>
      <w:r w:rsidR="00353C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Райковского сельсовета </w:t>
      </w:r>
      <w:r w:rsidR="00353C44">
        <w:rPr>
          <w:rFonts w:ascii="Times New Roman" w:hAnsi="Times New Roman" w:cs="Times New Roman"/>
          <w:sz w:val="24"/>
          <w:szCs w:val="24"/>
        </w:rPr>
        <w:t xml:space="preserve"> </w:t>
      </w:r>
      <w:r w:rsidR="00353C44">
        <w:rPr>
          <w:rFonts w:ascii="Times New Roman" w:hAnsi="Times New Roman" w:cs="Times New Roman"/>
          <w:sz w:val="26"/>
          <w:szCs w:val="26"/>
        </w:rPr>
        <w:t>Совет депутатов Райковского сельсовета Усть-Абаканского района Республики Хакасия</w:t>
      </w:r>
    </w:p>
    <w:p w:rsidR="00160E55" w:rsidRPr="00353C44" w:rsidRDefault="00353C44" w:rsidP="00353C44">
      <w:pPr>
        <w:tabs>
          <w:tab w:val="left" w:pos="3766"/>
        </w:tabs>
        <w:spacing w:after="0" w:line="240" w:lineRule="auto"/>
        <w:ind w:firstLine="709"/>
        <w:rPr>
          <w:rFonts w:ascii="Times New Roman" w:hAnsi="Times New Roman" w:cs="Times New Roman"/>
          <w:color w:val="008080"/>
          <w:sz w:val="26"/>
          <w:szCs w:val="26"/>
          <w:lang w:eastAsia="en-US"/>
        </w:rPr>
      </w:pPr>
      <w:r w:rsidRPr="00C20AED">
        <w:rPr>
          <w:rStyle w:val="a5"/>
          <w:rFonts w:ascii="Times New Roman" w:hAnsi="Times New Roman" w:cs="Times New Roman"/>
          <w:sz w:val="26"/>
          <w:szCs w:val="26"/>
        </w:rPr>
        <w:t>РЕШИЛ:</w:t>
      </w:r>
    </w:p>
    <w:p w:rsidR="00353C44" w:rsidRDefault="00353C44" w:rsidP="00160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1.Ввести в штат муниципального образования Райковский сельсовет ставку специалиста 3 категории, с оплатой согласно штатному расписанию</w:t>
      </w:r>
    </w:p>
    <w:p w:rsidR="00160E55" w:rsidRPr="00353C44" w:rsidRDefault="00160E55" w:rsidP="00353C4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C44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353C44" w:rsidRPr="00353C44">
        <w:rPr>
          <w:rFonts w:ascii="Times New Roman" w:hAnsi="Times New Roman" w:cs="Times New Roman"/>
          <w:sz w:val="24"/>
          <w:szCs w:val="24"/>
        </w:rPr>
        <w:t xml:space="preserve"> момента его обнародования</w:t>
      </w:r>
      <w:r w:rsidRPr="00353C44">
        <w:rPr>
          <w:rFonts w:ascii="Times New Roman" w:hAnsi="Times New Roman" w:cs="Times New Roman"/>
          <w:sz w:val="24"/>
          <w:szCs w:val="24"/>
        </w:rPr>
        <w:t>.</w:t>
      </w:r>
    </w:p>
    <w:p w:rsidR="00160E55" w:rsidRDefault="00160E55" w:rsidP="00160E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E55" w:rsidRDefault="00160E55" w:rsidP="00160E55">
      <w:pPr>
        <w:rPr>
          <w:rFonts w:ascii="Times New Roman" w:hAnsi="Times New Roman" w:cs="Times New Roman"/>
          <w:sz w:val="24"/>
          <w:szCs w:val="24"/>
        </w:rPr>
      </w:pPr>
    </w:p>
    <w:p w:rsidR="00160E55" w:rsidRDefault="00160E55" w:rsidP="00160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Райковского сельсовета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И.Г.Нечкина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E55" w:rsidRDefault="00160E55" w:rsidP="00160E5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E55" w:rsidRDefault="00160E55" w:rsidP="00160E55">
      <w:pPr>
        <w:pStyle w:val="ConsNormal"/>
        <w:widowControl/>
        <w:ind w:left="5652" w:right="0"/>
        <w:rPr>
          <w:rFonts w:ascii="Times New Roman" w:hAnsi="Times New Roman" w:cs="Times New Roman"/>
          <w:sz w:val="24"/>
          <w:szCs w:val="24"/>
        </w:rPr>
      </w:pPr>
    </w:p>
    <w:p w:rsidR="00160E55" w:rsidRDefault="00160E55" w:rsidP="00160E55">
      <w:pPr>
        <w:shd w:val="clear" w:color="auto" w:fill="FFFFFF"/>
        <w:spacing w:line="223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60E55" w:rsidRDefault="00160E55" w:rsidP="00160E55">
      <w:pPr>
        <w:rPr>
          <w:rFonts w:ascii="Times New Roman" w:hAnsi="Times New Roman" w:cs="Times New Roman"/>
          <w:sz w:val="24"/>
          <w:szCs w:val="24"/>
        </w:rPr>
      </w:pPr>
    </w:p>
    <w:p w:rsidR="00502CCB" w:rsidRDefault="00502CCB"/>
    <w:sectPr w:rsidR="00502CCB" w:rsidSect="00A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071"/>
    <w:multiLevelType w:val="hybridMultilevel"/>
    <w:tmpl w:val="44E2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E3C1D"/>
    <w:multiLevelType w:val="hybridMultilevel"/>
    <w:tmpl w:val="EA6822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60E55"/>
    <w:rsid w:val="00160E55"/>
    <w:rsid w:val="00353C44"/>
    <w:rsid w:val="00502CCB"/>
    <w:rsid w:val="00A9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0E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6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55"/>
    <w:rPr>
      <w:rFonts w:ascii="Tahoma" w:hAnsi="Tahoma" w:cs="Tahoma"/>
      <w:sz w:val="16"/>
      <w:szCs w:val="16"/>
    </w:rPr>
  </w:style>
  <w:style w:type="character" w:customStyle="1" w:styleId="a5">
    <w:name w:val="Не вступил в силу"/>
    <w:basedOn w:val="a0"/>
    <w:uiPriority w:val="99"/>
    <w:rsid w:val="00353C44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353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5</cp:revision>
  <dcterms:created xsi:type="dcterms:W3CDTF">2022-02-14T08:52:00Z</dcterms:created>
  <dcterms:modified xsi:type="dcterms:W3CDTF">2022-02-15T02:33:00Z</dcterms:modified>
</cp:coreProperties>
</file>